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Janell W. Harvey, LPC</w:t>
        <w:tab/>
        <w:t xml:space="preserve"> 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 805 Holcomb Boulevard </w:t>
        <w:tab/>
        <w:t xml:space="preserve"> Ocean Springs, MS  39564</w:t>
        <w:tab/>
        <w:t xml:space="preserve">     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Appointment: 228 324-5767     Counselor: 228 326-2023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LPC # 0388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instrText xml:space="preserve"> HYPERLINK "mailto:harvey.janell@gmail.com"</w:instrText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sz w:val="24"/>
          <w:szCs w:val="24"/>
          <w:rtl w:val="0"/>
          <w:lang w:val="en-US"/>
        </w:rPr>
        <w:t>harvey.janell@gmail.com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end" w:fldLock="0"/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  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instrText xml:space="preserve"> HYPERLINK "http://www.islandscounseling.com"</w:instrText>
      </w:r>
      <w:r>
        <w:rPr>
          <w:rStyle w:val="Hyperlink.0"/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b w:val="1"/>
          <w:bCs w:val="1"/>
          <w:sz w:val="24"/>
          <w:szCs w:val="24"/>
          <w:rtl w:val="0"/>
          <w:lang w:val="en-US"/>
        </w:rPr>
        <w:t>www.islandscounseling.com</w:t>
      </w:r>
      <w:r>
        <w:rPr>
          <w:rFonts w:ascii="Times" w:cs="Times" w:hAnsi="Times" w:eastAsia="Times"/>
          <w:b w:val="1"/>
          <w:bCs w:val="1"/>
          <w:sz w:val="24"/>
          <w:szCs w:val="24"/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center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center"/>
        <w:rPr>
          <w:rtl w:val="0"/>
        </w:rPr>
      </w:pPr>
    </w:p>
    <w:p>
      <w:pPr>
        <w:pStyle w:val="Body"/>
        <w:bidi w:val="0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CONFIRMATION PAGE</w:t>
      </w:r>
    </w:p>
    <w:p>
      <w:pPr>
        <w:pStyle w:val="Body"/>
        <w:bidi w:val="0"/>
        <w:ind w:left="0" w:right="0" w:firstLine="0"/>
        <w:jc w:val="center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 xml:space="preserve">Please check the appropriate boxes below and bring this page in with you to the first session with your counselor.  Fill out the Adult or Adolescent Information Checklist as well.  </w:t>
      </w: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>I have read, understand, and agree to the following concerning Islands Counseling:</w:t>
      </w: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Body"/>
        <w:widowControl w:val="0"/>
        <w:numPr>
          <w:ilvl w:val="0"/>
          <w:numId w:val="2"/>
        </w:numPr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color w:val="000000"/>
          <w:kern w:val="28"/>
          <w:u w:color="000000"/>
          <w:rtl w:val="0"/>
          <w:lang w:val="en-US"/>
        </w:rPr>
        <w:t>Cancellation Policy</w:t>
      </w:r>
    </w:p>
    <w:p>
      <w:pPr>
        <w:pStyle w:val="Body"/>
        <w:widowControl w:val="0"/>
        <w:numPr>
          <w:ilvl w:val="0"/>
          <w:numId w:val="2"/>
        </w:numPr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color w:val="000000"/>
          <w:kern w:val="28"/>
          <w:u w:color="000000"/>
          <w:rtl w:val="0"/>
          <w:lang w:val="en-US"/>
        </w:rPr>
        <w:t>Hi</w:t>
      </w:r>
      <w:r>
        <w:rPr>
          <w:rFonts w:ascii="Arial" w:hAnsi="Arial"/>
          <w:color w:val="000000"/>
          <w:kern w:val="28"/>
          <w:u w:color="000000"/>
          <w:rtl w:val="0"/>
          <w:lang w:val="en-US"/>
        </w:rPr>
        <w:t>IPPA</w:t>
      </w:r>
      <w:r>
        <w:rPr>
          <w:rFonts w:ascii="Arial" w:hAnsi="Arial"/>
          <w:color w:val="000000"/>
          <w:kern w:val="28"/>
          <w:u w:color="000000"/>
          <w:rtl w:val="0"/>
          <w:lang w:val="en-US"/>
        </w:rPr>
        <w:t xml:space="preserve"> Policy</w:t>
      </w:r>
    </w:p>
    <w:p>
      <w:pPr>
        <w:pStyle w:val="Body"/>
        <w:widowControl w:val="0"/>
        <w:numPr>
          <w:ilvl w:val="0"/>
          <w:numId w:val="2"/>
        </w:numPr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color w:val="000000"/>
          <w:kern w:val="28"/>
          <w:u w:color="000000"/>
          <w:rtl w:val="0"/>
          <w:lang w:val="en-US"/>
        </w:rPr>
        <w:t>Declarations and Procedures Policies</w:t>
      </w:r>
    </w:p>
    <w:p>
      <w:pPr>
        <w:pStyle w:val="Body"/>
        <w:widowControl w:val="0"/>
        <w:bidi w:val="0"/>
        <w:ind w:left="720" w:right="0" w:firstLine="0"/>
        <w:jc w:val="left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>Client signature___________________________________</w:t>
        <w:tab/>
        <w:t>Date ________________________</w:t>
      </w: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 xml:space="preserve">Counselor signature _________________________________ </w:t>
        <w:tab/>
        <w:t>Date ________________________</w:t>
      </w: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>If the client is a minor, the parent or guardian must also sign.</w:t>
      </w: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 xml:space="preserve">I ________________________________ give permission for my child(ren) to receive counseling at Islands                                           </w:t>
      </w:r>
      <w:r>
        <w:rPr>
          <w:rFonts w:ascii="Arial" w:cs="Arial" w:hAnsi="Arial" w:eastAsia="Arial"/>
          <w:color w:val="000000"/>
          <w:kern w:val="28"/>
          <w:sz w:val="22"/>
          <w:szCs w:val="22"/>
          <w:u w:color="000000"/>
          <w:rtl w:val="0"/>
          <w:lang w:val="en-US"/>
        </w:rPr>
        <w:tab/>
      </w: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>(parent</w:t>
      </w:r>
      <w:r>
        <w:rPr>
          <w:rFonts w:ascii="Arial" w:hAnsi="Arial" w:hint="default"/>
          <w:color w:val="000000"/>
          <w:kern w:val="28"/>
          <w:sz w:val="22"/>
          <w:szCs w:val="22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 xml:space="preserve">s signature)               </w:t>
      </w: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 xml:space="preserve">         </w:t>
      </w:r>
      <w:r>
        <w:rPr>
          <w:rFonts w:ascii="Arial" w:hAnsi="Arial"/>
          <w:color w:val="000000"/>
          <w:kern w:val="28"/>
          <w:sz w:val="22"/>
          <w:szCs w:val="22"/>
          <w:u w:color="000000"/>
          <w:rtl w:val="0"/>
          <w:lang w:val="en-US"/>
        </w:rPr>
        <w:t>Counseling.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21272</wp:posOffset>
                </wp:positionH>
                <wp:positionV relativeFrom="line">
                  <wp:posOffset>69532</wp:posOffset>
                </wp:positionV>
                <wp:extent cx="67945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7pt;margin-top:5.5pt;width:53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>FINANCIAL AGREEMENT AND AUTHORIZATION FOR TREATMENT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</w:rPr>
        <w:t>I have been informed of and read the Disclosure and Consent Form and agree to it.  I authorize treatment of the person named below and agree to pay all fees as stated in it.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</w:rPr>
        <w:t>____________________________________</w:t>
        <w:tab/>
        <w:tab/>
        <w:t>________________________________________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</w:rPr>
        <w:t>Signature of Client or Legal Guardian    Date</w:t>
        <w:tab/>
        <w:tab/>
        <w:t>Signature of Counselor</w:t>
        <w:tab/>
        <w:tab/>
        <w:t xml:space="preserve">   Date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21272</wp:posOffset>
                </wp:positionH>
                <wp:positionV relativeFrom="line">
                  <wp:posOffset>-4127</wp:posOffset>
                </wp:positionV>
                <wp:extent cx="67945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7pt;margin-top:-0.3pt;width:535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8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 have completed and will include with this form the following two forms which are located on the website.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Client Intake Form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Adult or Adolescent Information Form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Lucida Calligraph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