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Janell W, Harvey LPC,</w:t>
        <w:tab/>
        <w:t xml:space="preserve">   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Islands Counseling</w:t>
        <w:tab/>
        <w:t xml:space="preserve">  805 Holcomb Boul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ev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ard  Ocean Springs, MS  39564</w:t>
        <w:tab/>
        <w:t xml:space="preserve">   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 Appointment: 228 324-5767     Counselor: 228 326-2023</w:t>
        <w:tab/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color w:val="0432ff"/>
          <w:sz w:val="24"/>
          <w:szCs w:val="24"/>
          <w:u w:val="single" w:color="0432ff"/>
          <w:rtl w:val="0"/>
        </w:rPr>
      </w:pPr>
      <w:r>
        <w:rPr>
          <w:rFonts w:ascii="Times" w:hAnsi="Times"/>
          <w:b w:val="1"/>
          <w:bCs w:val="1"/>
          <w:color w:val="0432ff"/>
          <w:sz w:val="24"/>
          <w:szCs w:val="24"/>
          <w:rtl w:val="0"/>
        </w:rPr>
        <w:t xml:space="preserve">   </w:t>
      </w:r>
      <w:r>
        <w:rPr>
          <w:rFonts w:ascii="Times" w:hAnsi="Times"/>
          <w:b w:val="1"/>
          <w:bCs w:val="1"/>
          <w:color w:val="0432ff"/>
          <w:sz w:val="24"/>
          <w:szCs w:val="24"/>
          <w:u w:val="single"/>
          <w:rtl w:val="0"/>
          <w:lang w:val="en-US"/>
        </w:rPr>
        <w:t>jharvey@islandscounseling.com</w:t>
      </w:r>
      <w:r>
        <w:rPr>
          <w:rFonts w:ascii="Times" w:hAnsi="Times"/>
          <w:b w:val="1"/>
          <w:bCs w:val="1"/>
          <w:color w:val="0432ff"/>
          <w:sz w:val="24"/>
          <w:szCs w:val="24"/>
          <w:rtl w:val="0"/>
        </w:rPr>
        <w:t xml:space="preserve">      </w:t>
      </w:r>
      <w:r>
        <w:rPr>
          <w:rFonts w:ascii="Times" w:hAnsi="Times"/>
          <w:b w:val="1"/>
          <w:bCs w:val="1"/>
          <w:color w:val="0432ff"/>
          <w:sz w:val="24"/>
          <w:szCs w:val="24"/>
          <w:u w:val="single" w:color="0432ff"/>
          <w:rtl w:val="0"/>
        </w:rPr>
        <w:t>www.islandscounseling.com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0432ff"/>
          <w:u w:val="single" w:color="0432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432ff"/>
          <w:rtl w:val="0"/>
        </w:rPr>
      </w:pPr>
      <w:r>
        <w:rPr>
          <w:rFonts w:ascii="Arial" w:hAnsi="Arial"/>
          <w:b w:val="1"/>
          <w:bCs w:val="1"/>
          <w:u w:color="0432ff"/>
          <w:rtl w:val="0"/>
        </w:rPr>
        <w:t>CANCELATION POLICY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0432ff"/>
          <w:u w:val="single"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  <w:lang w:val="en-US"/>
        </w:rPr>
        <w:t>Islands Counseling enforces a cancellation/ no show policy as stated in the Declarations of Practices and Procedures which everyone signed when they filled out the initial paperwork.  It states: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  <w:lang w:val="en-US"/>
        </w:rPr>
        <w:t xml:space="preserve">Any no show or cancellation with less than twenty-four hour notice will incur the full charge for the scheduled session. NOTE: insurance companies will not reimburse for missed sessions; therefore, you will incur the full responsibility of </w:t>
      </w:r>
      <w:r>
        <w:rPr>
          <w:rFonts w:ascii="Times" w:hAnsi="Times"/>
          <w:b w:val="1"/>
          <w:bCs w:val="1"/>
          <w:u w:color="0432ff"/>
          <w:rtl w:val="0"/>
        </w:rPr>
        <w:t>$80.00</w:t>
      </w:r>
      <w:r>
        <w:rPr>
          <w:rFonts w:ascii="Times" w:hAnsi="Times"/>
          <w:u w:color="0432ff"/>
          <w:rtl w:val="0"/>
          <w:lang w:val="en-US"/>
        </w:rPr>
        <w:t xml:space="preserve"> for the missed sessions.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  <w:lang w:val="en-US"/>
        </w:rPr>
        <w:t xml:space="preserve">Each time someone chooses not to show up or cancels at the last minute, it leaves a block of time which could have been utilized by someone else.  My schedule has become full and </w:t>
      </w:r>
      <w:r>
        <w:rPr>
          <w:rFonts w:ascii="Times" w:hAnsi="Times"/>
          <w:u w:color="0432ff"/>
          <w:rtl w:val="0"/>
          <w:lang w:val="en-US"/>
        </w:rPr>
        <w:t xml:space="preserve">late </w:t>
      </w:r>
      <w:r>
        <w:rPr>
          <w:rFonts w:ascii="Times" w:hAnsi="Times"/>
          <w:u w:color="0432ff"/>
          <w:rtl w:val="0"/>
          <w:lang w:val="sv-SE"/>
        </w:rPr>
        <w:t xml:space="preserve">cancellation </w:t>
      </w:r>
      <w:r>
        <w:rPr>
          <w:rFonts w:ascii="Times" w:hAnsi="Times"/>
          <w:u w:color="0432ff"/>
          <w:rtl w:val="0"/>
          <w:lang w:val="en-US"/>
        </w:rPr>
        <w:t>makes</w:t>
      </w:r>
      <w:r>
        <w:rPr>
          <w:rFonts w:ascii="Times" w:hAnsi="Times"/>
          <w:u w:color="0432ff"/>
          <w:rtl w:val="0"/>
          <w:lang w:val="en-US"/>
        </w:rPr>
        <w:t xml:space="preserve"> scheduling difficult for others.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  <w:lang w:val="en-US"/>
        </w:rPr>
        <w:t xml:space="preserve">If someone has a standing appointment, it must be cancelled 24 hours in advance just as any other appointment is or it will be charged the same fee.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  <w:lang w:val="en-US"/>
        </w:rPr>
        <w:t>Thank you for your understanding and cooperation,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432ff"/>
          <w:rtl w:val="0"/>
        </w:rPr>
      </w:pPr>
      <w:r>
        <w:rPr>
          <w:rFonts w:ascii="Times" w:hAnsi="Times"/>
          <w:u w:color="0432ff"/>
          <w:rtl w:val="0"/>
        </w:rPr>
        <w:t>Janell W. Harvey, LPC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